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札幌国際芸術祭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2027チケット販売・発券システム構築・運用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業務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提案者概要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　　月　　日</w:t>
      </w:r>
    </w:p>
    <w:tbl>
      <w:tblPr>
        <w:tblStyle w:val="Table1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5"/>
        <w:gridCol w:w="2955"/>
        <w:gridCol w:w="1320"/>
        <w:gridCol w:w="3900"/>
        <w:tblGridChange w:id="0">
          <w:tblGrid>
            <w:gridCol w:w="1305"/>
            <w:gridCol w:w="2955"/>
            <w:gridCol w:w="1320"/>
            <w:gridCol w:w="3900"/>
          </w:tblGrid>
        </w:tblGridChange>
      </w:tblGrid>
      <w:tr>
        <w:trPr>
          <w:cantSplit w:val="1"/>
          <w:trHeight w:val="16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法人名又は団体名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代表者名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メール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アドレス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提案者の概要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（沿革）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（様式2）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wH0DZicCgAVW/vGiAjkyFfPOw==">CgMxLjA4AHIhMWJvaHhvUC10ZE94WWdNc0d6SkhPcVFzc3JDcjQ5bUdu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